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669" w:rsidRDefault="00777669" w:rsidP="00777669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caps/>
          <w:sz w:val="28"/>
          <w:szCs w:val="28"/>
        </w:rPr>
      </w:pPr>
    </w:p>
    <w:p w:rsidR="00777669" w:rsidRDefault="00777669" w:rsidP="00777669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ПРОЕКТ</w:t>
      </w:r>
    </w:p>
    <w:p w:rsidR="00777669" w:rsidRDefault="00777669" w:rsidP="00777669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caps/>
          <w:sz w:val="28"/>
          <w:szCs w:val="28"/>
        </w:rPr>
      </w:pPr>
    </w:p>
    <w:p w:rsidR="00777669" w:rsidRPr="00777669" w:rsidRDefault="00777669" w:rsidP="007776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caps/>
          <w:sz w:val="28"/>
          <w:szCs w:val="28"/>
        </w:rPr>
      </w:pPr>
      <w:r w:rsidRPr="00777669">
        <w:rPr>
          <w:rFonts w:ascii="Times New Roman" w:hAnsi="Times New Roman" w:cs="Times New Roman"/>
          <w:caps/>
          <w:sz w:val="28"/>
          <w:szCs w:val="28"/>
        </w:rPr>
        <w:t>Паспорт</w:t>
      </w:r>
    </w:p>
    <w:p w:rsidR="00777669" w:rsidRPr="00777669" w:rsidRDefault="00777669" w:rsidP="007776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766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777669" w:rsidRPr="00777669" w:rsidRDefault="00777669" w:rsidP="007776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7669">
        <w:rPr>
          <w:rFonts w:ascii="Times New Roman" w:hAnsi="Times New Roman" w:cs="Times New Roman"/>
          <w:sz w:val="28"/>
          <w:szCs w:val="28"/>
        </w:rPr>
        <w:t>«Оказание молодым семьям государственной</w:t>
      </w:r>
    </w:p>
    <w:p w:rsidR="00777669" w:rsidRPr="00777669" w:rsidRDefault="00777669" w:rsidP="007776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7669">
        <w:rPr>
          <w:rFonts w:ascii="Times New Roman" w:hAnsi="Times New Roman" w:cs="Times New Roman"/>
          <w:sz w:val="28"/>
          <w:szCs w:val="28"/>
        </w:rPr>
        <w:t>поддержки для улучшения жилищных условий»</w:t>
      </w:r>
    </w:p>
    <w:p w:rsidR="00777669" w:rsidRPr="00777669" w:rsidRDefault="00777669" w:rsidP="007776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7669">
        <w:rPr>
          <w:rFonts w:ascii="Times New Roman" w:hAnsi="Times New Roman" w:cs="Times New Roman"/>
          <w:sz w:val="28"/>
          <w:szCs w:val="28"/>
        </w:rPr>
        <w:t xml:space="preserve">на территории Катав-Ивановского муниципального района </w:t>
      </w:r>
    </w:p>
    <w:p w:rsidR="00777669" w:rsidRPr="00777669" w:rsidRDefault="00777669" w:rsidP="007776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7669">
        <w:rPr>
          <w:rFonts w:ascii="Times New Roman" w:hAnsi="Times New Roman" w:cs="Times New Roman"/>
          <w:sz w:val="28"/>
          <w:szCs w:val="28"/>
        </w:rPr>
        <w:t>на 2023-2026 годы</w:t>
      </w:r>
    </w:p>
    <w:p w:rsidR="00777669" w:rsidRPr="00777669" w:rsidRDefault="00777669" w:rsidP="007776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Ind w:w="-601" w:type="dxa"/>
        <w:tblLook w:val="04A0" w:firstRow="1" w:lastRow="0" w:firstColumn="1" w:lastColumn="0" w:noHBand="0" w:noVBand="1"/>
      </w:tblPr>
      <w:tblGrid>
        <w:gridCol w:w="2414"/>
        <w:gridCol w:w="310"/>
        <w:gridCol w:w="7449"/>
      </w:tblGrid>
      <w:tr w:rsidR="00777669" w:rsidRPr="00777669" w:rsidTr="00777669">
        <w:tc>
          <w:tcPr>
            <w:tcW w:w="2414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caps/>
                <w:sz w:val="28"/>
                <w:szCs w:val="28"/>
              </w:rPr>
              <w:br w:type="page"/>
            </w: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310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49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«Оказание молодым семьям государственной поддержки для улучшения жилищных условий» на территории Катав-Ивановского муниципального района на 2023 - 2026 годы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(далее именуется – программа)</w:t>
            </w:r>
          </w:p>
        </w:tc>
      </w:tr>
      <w:tr w:rsidR="00777669" w:rsidRPr="00777669" w:rsidTr="00777669">
        <w:tc>
          <w:tcPr>
            <w:tcW w:w="2414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10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449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77669" w:rsidRPr="00777669" w:rsidTr="00777669">
        <w:trPr>
          <w:trHeight w:val="1092"/>
        </w:trPr>
        <w:tc>
          <w:tcPr>
            <w:tcW w:w="2414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Ответственный исполнитель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310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49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Управление коммунального хозяйства транспорта и связи Катав-Ивановского муниципального района (далее Управление)</w:t>
            </w:r>
          </w:p>
        </w:tc>
      </w:tr>
      <w:tr w:rsidR="00777669" w:rsidRPr="00777669" w:rsidTr="00777669">
        <w:tc>
          <w:tcPr>
            <w:tcW w:w="2414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10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449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77669" w:rsidRPr="00777669" w:rsidTr="00777669">
        <w:tc>
          <w:tcPr>
            <w:tcW w:w="2414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Основная цель программы 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0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49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поддержка в решении жилищной проблемы молодых семей, признанных в установленном порядке, нуждающимися в улучшении жилищных условий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77669" w:rsidRPr="00777669" w:rsidTr="00777669">
        <w:tc>
          <w:tcPr>
            <w:tcW w:w="2414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Основные задачи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310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49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предоставление молодым семьям – участникам программы социальных выплат на приобретение жилья или создание объекта индивидуального жилищного строительства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77669" w:rsidRPr="00777669" w:rsidTr="00777669">
        <w:tc>
          <w:tcPr>
            <w:tcW w:w="2414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Целевые индикаторы и показатели программы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0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49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молодых семей, улучшивших жилищные условия, в том числе с ис</w:t>
            </w:r>
            <w:r w:rsidR="00ED37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пользо</w:t>
            </w:r>
            <w:r w:rsidR="005347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ванием заемных средств -4</w:t>
            </w:r>
            <w:r w:rsidR="00221F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семей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</w:tr>
      <w:tr w:rsidR="00777669" w:rsidRPr="00777669" w:rsidTr="00777669">
        <w:tc>
          <w:tcPr>
            <w:tcW w:w="2414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Сроки исполнения  программы</w:t>
            </w:r>
          </w:p>
        </w:tc>
        <w:tc>
          <w:tcPr>
            <w:tcW w:w="310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49" w:type="dxa"/>
          </w:tcPr>
          <w:p w:rsidR="00777669" w:rsidRPr="00777669" w:rsidRDefault="0077766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77669" w:rsidRPr="00777669" w:rsidRDefault="0077766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реализации программы: 2023-2026 годы</w:t>
            </w:r>
          </w:p>
        </w:tc>
      </w:tr>
      <w:tr w:rsidR="00777669" w:rsidRPr="00777669" w:rsidTr="00777669">
        <w:tc>
          <w:tcPr>
            <w:tcW w:w="2414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Объемы бюджетных ассигнований программы  </w:t>
            </w:r>
          </w:p>
        </w:tc>
        <w:tc>
          <w:tcPr>
            <w:tcW w:w="310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449" w:type="dxa"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общий объем финансирования в 2023-2026 годах 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="00B65FF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65FF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13 85</w:t>
            </w:r>
            <w:r w:rsidR="007375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="00B65FF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="007375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тыс. рублей, в том числе за счет средств: </w:t>
            </w:r>
          </w:p>
          <w:p w:rsidR="00777669" w:rsidRPr="00777669" w:rsidRDefault="00777669" w:rsidP="00777669">
            <w:pPr>
              <w:tabs>
                <w:tab w:val="left" w:pos="614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федерального бюджета –</w:t>
            </w:r>
            <w:r w:rsidR="00A5356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53560"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585,5 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областного бюджета –</w:t>
            </w:r>
            <w:r w:rsidR="00A5356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53560"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1 997,7 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местных бюджетов –</w:t>
            </w:r>
            <w:r w:rsidR="00446E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A3A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4802,7</w:t>
            </w:r>
            <w:r w:rsidR="00446E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внебюджетных источников (собственные или заемные средства молодых семей) –</w:t>
            </w:r>
            <w:r w:rsidR="00446E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6 467,3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Объем финансирования в 2023 году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10 842,8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рублей.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том числе за счет средств: 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федерального бюджета – 585,5 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областного бюджета – 1 997,7 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местных бюджетов – 1792,3 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внебюджетных источников (собственные или заемные средства молодых семей)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6 467,3 тыс. рублей.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Объем финансирования в 2024 году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1 650,6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рублей.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 за счет средств: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федерального бюджета – </w:t>
            </w:r>
            <w:r w:rsidR="00BD5D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областного бюджета – </w:t>
            </w:r>
            <w:r w:rsidR="00BD5D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местных бюджетов – 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1 650,6</w:t>
            </w:r>
            <w:r w:rsidR="00BD5D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внебюджетных источников (собственные или заемные средства молодых семей) – 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 тыс. рублей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Объем финансирования в 2025 году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 w:rsidR="007974F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707,6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рублей.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 за счет средств: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федерального бюджета – 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областного бюджета – 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местных бюджетов – </w:t>
            </w:r>
            <w:r w:rsidR="007974F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707,6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внебюджетных источников (собственные или заемные средства молодых семей) – источник не определен.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Объем финансирования в 2026 году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 w:rsidR="00B073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652,2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рублей.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 за счет средств: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федерального бюджета – 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 тыс. рублей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777669" w:rsidRPr="00777669" w:rsidRDefault="00FF451F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областного бюджета – 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 тыс. рублей</w:t>
            </w:r>
            <w:r w:rsidR="00101342"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местных бюджетов –</w:t>
            </w:r>
            <w:r w:rsidR="00B073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652,2</w:t>
            </w:r>
            <w:r w:rsidRPr="00777669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внебюджетных источников (собственные или заемные средства молодых семей) – 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 тыс. рублей</w:t>
            </w:r>
            <w:r w:rsidR="00101342"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77669" w:rsidRPr="00777669" w:rsidTr="00777669">
        <w:tc>
          <w:tcPr>
            <w:tcW w:w="2414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Ожидаемые результаты реализации программы        </w:t>
            </w:r>
          </w:p>
        </w:tc>
        <w:tc>
          <w:tcPr>
            <w:tcW w:w="310" w:type="dxa"/>
            <w:hideMark/>
          </w:tcPr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49" w:type="dxa"/>
            <w:hideMark/>
          </w:tcPr>
          <w:p w:rsidR="00777669" w:rsidRPr="00777669" w:rsidRDefault="0077766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успешное выполнен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ие мероприятий программы в: </w:t>
            </w:r>
            <w:r w:rsidR="00FF45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– 10 молодых семей (25 %), 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</w:t>
            </w:r>
            <w:r w:rsidR="00FF45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 – 10 молодых семей (25 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%), 2025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</w:t>
            </w:r>
            <w:r w:rsidR="00ED37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 – 10 молодых семей (</w:t>
            </w:r>
            <w:r w:rsidR="00FF45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  <w:r w:rsidR="001013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%), 2026</w:t>
            </w:r>
            <w:r w:rsidR="00ED37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 – 10 молодых семей (</w:t>
            </w:r>
            <w:r w:rsidR="00FF45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25 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%),</w:t>
            </w:r>
            <w:r w:rsidR="00ED37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 также обеспечит: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создание условий для повышения уровня обеспеченности 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жильем молодых семей;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привлечение в жилищную сферу дополнительных финансовых средств кредитных и других организаций,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предоставляющих жилищные кредиты и займы, в том числе ипотечные, а также собственных средств граждан;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улучшение демографической ситуации </w:t>
            </w:r>
            <w:proofErr w:type="gramStart"/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Катав</w:t>
            </w:r>
            <w:proofErr w:type="gramEnd"/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-Ивановском муниципальном районе;</w:t>
            </w:r>
          </w:p>
          <w:p w:rsidR="00777669" w:rsidRPr="00777669" w:rsidRDefault="00777669" w:rsidP="007776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776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развитие системы ипотечного жилищного кредитования.</w:t>
            </w:r>
          </w:p>
        </w:tc>
      </w:tr>
    </w:tbl>
    <w:p w:rsidR="00295F84" w:rsidRPr="00777669" w:rsidRDefault="00295F84" w:rsidP="00777669">
      <w:pPr>
        <w:spacing w:after="0"/>
        <w:rPr>
          <w:rFonts w:ascii="Times New Roman" w:hAnsi="Times New Roman" w:cs="Times New Roman"/>
        </w:rPr>
      </w:pPr>
    </w:p>
    <w:sectPr w:rsidR="00295F84" w:rsidRPr="00777669" w:rsidSect="007776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7669"/>
    <w:rsid w:val="000B3C62"/>
    <w:rsid w:val="00101342"/>
    <w:rsid w:val="00221F1D"/>
    <w:rsid w:val="00223E21"/>
    <w:rsid w:val="00236589"/>
    <w:rsid w:val="00295F84"/>
    <w:rsid w:val="00312876"/>
    <w:rsid w:val="00313388"/>
    <w:rsid w:val="00326CE4"/>
    <w:rsid w:val="00446E16"/>
    <w:rsid w:val="0052510E"/>
    <w:rsid w:val="005347F4"/>
    <w:rsid w:val="0073753A"/>
    <w:rsid w:val="00777669"/>
    <w:rsid w:val="007974FC"/>
    <w:rsid w:val="008A3A76"/>
    <w:rsid w:val="00943F1B"/>
    <w:rsid w:val="00A53560"/>
    <w:rsid w:val="00B073C0"/>
    <w:rsid w:val="00B65FFD"/>
    <w:rsid w:val="00BD5D18"/>
    <w:rsid w:val="00BF7974"/>
    <w:rsid w:val="00D77500"/>
    <w:rsid w:val="00E30A99"/>
    <w:rsid w:val="00E83F88"/>
    <w:rsid w:val="00ED37C6"/>
    <w:rsid w:val="00FF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092448-8CBE-4253-82FA-3D332C9D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7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777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2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УКХТиС</dc:creator>
  <cp:keywords/>
  <dc:description/>
  <cp:lastModifiedBy>Отдел финансовых ресурсов 2 Потапова Алена Анатольевна</cp:lastModifiedBy>
  <cp:revision>38</cp:revision>
  <dcterms:created xsi:type="dcterms:W3CDTF">2023-11-13T03:52:00Z</dcterms:created>
  <dcterms:modified xsi:type="dcterms:W3CDTF">2023-11-14T06:03:00Z</dcterms:modified>
</cp:coreProperties>
</file>